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color w:val="202124"/>
          <w:sz w:val="24"/>
          <w:szCs w:val="24"/>
          <w:rtl w:val="0"/>
        </w:rPr>
        <w:t xml:space="preserve">The Ritz</w:t>
      </w:r>
      <w:r w:rsidDel="00000000" w:rsidR="00000000" w:rsidRPr="00000000">
        <w:rPr>
          <w:rFonts w:ascii="Helvetica Neue" w:cs="Helvetica Neue" w:eastAsia="Helvetica Neue" w:hAnsi="Helvetica Neue"/>
          <w:b w:val="1"/>
          <w:color w:val="202124"/>
          <w:sz w:val="24"/>
          <w:szCs w:val="24"/>
          <w:rtl w:val="0"/>
        </w:rPr>
        <w:t xml:space="preserve">-Carlton South Beach y The Ritz-Carlton Bal Harbour le dan la bienvenida a la exclusiva e histórica perfumería: The House of Krigler 1904</w:t>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Las dos icónicas marcas se unen para ofrecer </w:t>
      </w:r>
      <w:r w:rsidDel="00000000" w:rsidR="00000000" w:rsidRPr="00000000">
        <w:rPr>
          <w:rFonts w:ascii="Helvetica Neue" w:cs="Helvetica Neue" w:eastAsia="Helvetica Neue" w:hAnsi="Helvetica Neue"/>
          <w:i w:val="1"/>
          <w:color w:val="202124"/>
          <w:rtl w:val="0"/>
        </w:rPr>
        <w:t xml:space="preserve">boutiques Krigler dentro de ambos hoteles.</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28 de diciembre, 2022</w:t>
      </w:r>
      <w:r w:rsidDel="00000000" w:rsidR="00000000" w:rsidRPr="00000000">
        <w:rPr>
          <w:rFonts w:ascii="Helvetica Neue" w:cs="Helvetica Neue" w:eastAsia="Helvetica Neue" w:hAnsi="Helvetica Neue"/>
          <w:rtl w:val="0"/>
        </w:rPr>
        <w:t xml:space="preserve"> - </w:t>
      </w:r>
      <w:r w:rsidDel="00000000" w:rsidR="00000000" w:rsidRPr="00000000">
        <w:rPr>
          <w:rFonts w:ascii="Helvetica Neue" w:cs="Helvetica Neue" w:eastAsia="Helvetica Neue" w:hAnsi="Helvetica Neue"/>
          <w:rtl w:val="0"/>
        </w:rPr>
        <w:t xml:space="preserve">The Ritz-Carlton South Beach y The Ritz-Carlton Bal Harbour están entusiasmados por anunciar la colaboración de sus hoteles  con la exclusiva firma de fragancias artesanales Krigler, esto para unir dos icónicas marcas para una experiencia de lujo en las propiedades ubicadas al sur de Florida. </w:t>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resaltar esta experiencia hay que mencionar que las boutiques Krigler están únicamente situadas en los mejores hoteles del mundo. Con esta nueva bienvenida de la casa perfumera en ambos resorts ya mencionados de Miami, estos se unen a las exclusivas 11 locaciones en el mundo que brindan a sus huéspedes la oportunidad única </w:t>
      </w:r>
      <w:r w:rsidDel="00000000" w:rsidR="00000000" w:rsidRPr="00000000">
        <w:rPr>
          <w:rFonts w:ascii="Helvetica Neue" w:cs="Helvetica Neue" w:eastAsia="Helvetica Neue" w:hAnsi="Helvetica Neue"/>
          <w:rtl w:val="0"/>
        </w:rPr>
        <w:t xml:space="preserve">de comprar las lujosas obras de arte portátiles creadas por la marca de perfumes. </w:t>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celebrar esta unión entre la exclusiva perfumería y los hoteles, las dos propiedades tendrán disponible un paquete nupcial único centrado en una fragancia que no está disponible para la compra del público general. Las parejas pueden capturar los recuerdos olfativos del día de su boda al conectar las notas fragantes de los ramos de flores, la decoración y el entorno de su celebración con el perfume histórico Krigler al que solo ellos tendrán acceso por un tiempo limitado.</w:t>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after="0" w:before="0" w:line="308.571428571428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"Nos sentimos honrados de dar la bienvenida a Krigler, una marca de renombre mundial", dijo Jacquline Volkart, Gerente General de The Ritz-Carlton, South Beach y The Ritz-Carlton, Bal Harbour. “Al unirse a sólo otros seis hoteles en los Estados Unidos, The Ritz-Carlton espera personalizar aún más las experiencias de nuestros huéspedes a través de esta colaboración con la histórica y querida perfumería de lujo”, agregó.</w:t>
      </w:r>
    </w:p>
    <w:p w:rsidR="00000000" w:rsidDel="00000000" w:rsidP="00000000" w:rsidRDefault="00000000" w:rsidRPr="00000000" w14:paraId="0000000C">
      <w:pPr>
        <w:spacing w:after="0" w:before="0" w:line="308.571428571428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after="0" w:before="0" w:line="308.571428571428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Establecida en 1904 por Albert Krigler, </w:t>
      </w:r>
      <w:hyperlink r:id="rId6">
        <w:r w:rsidDel="00000000" w:rsidR="00000000" w:rsidRPr="00000000">
          <w:rPr>
            <w:rFonts w:ascii="Helvetica Neue" w:cs="Helvetica Neue" w:eastAsia="Helvetica Neue" w:hAnsi="Helvetica Neue"/>
            <w:color w:val="1155cc"/>
            <w:u w:val="single"/>
            <w:rtl w:val="0"/>
          </w:rPr>
          <w:t xml:space="preserve">Krigler</w:t>
        </w:r>
      </w:hyperlink>
      <w:r w:rsidDel="00000000" w:rsidR="00000000" w:rsidRPr="00000000">
        <w:rPr>
          <w:rFonts w:ascii="Helvetica Neue" w:cs="Helvetica Neue" w:eastAsia="Helvetica Neue" w:hAnsi="Helvetica Neue"/>
          <w:rtl w:val="0"/>
        </w:rPr>
        <w:t xml:space="preserve"> es una marca exclusiva de fragancias de lujo inspirada en vistas, sonidos y aromas globales ricos y diversos. Los primeros trabajos de Krigler comenzaron en Berlín, donde sus fragancias atrajeron a gente como la burguesía berlinesa y la aristocracia alemana, lo que lo llevó a expandir su marca a Francia y luego a Nueva York. La casa se volvió amada entre miembros de la alta sociedad estadounidense como Grace Kelly, quien usó Chateau Krigler 12 la noche en que ganó un Premio de la Academia a Mejor Actriz en 1955. En 2022, Krigler tiene más demanda que nunca y se destaca por brindar lujo y exclusividad a partes iguales. </w:t>
      </w:r>
    </w:p>
    <w:p w:rsidR="00000000" w:rsidDel="00000000" w:rsidP="00000000" w:rsidRDefault="00000000" w:rsidRPr="00000000" w14:paraId="0000000E">
      <w:pPr>
        <w:spacing w:after="0" w:before="0" w:line="308.571428571428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after="0" w:before="0" w:line="308.571428571428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obtener más información sobre la asociación de The Ritz-Carlton con Krigler y el paquete nupcial, </w:t>
      </w:r>
      <w:hyperlink r:id="rId7">
        <w:r w:rsidDel="00000000" w:rsidR="00000000" w:rsidRPr="00000000">
          <w:rPr>
            <w:rFonts w:ascii="Helvetica Neue" w:cs="Helvetica Neue" w:eastAsia="Helvetica Neue" w:hAnsi="Helvetica Neue"/>
            <w:color w:val="1155cc"/>
            <w:u w:val="single"/>
            <w:rtl w:val="0"/>
          </w:rPr>
          <w:t xml:space="preserve">siga este enlace</w:t>
        </w:r>
      </w:hyperlink>
      <w:r w:rsidDel="00000000" w:rsidR="00000000" w:rsidRPr="00000000">
        <w:rPr>
          <w:rFonts w:ascii="Helvetica Neue" w:cs="Helvetica Neue" w:eastAsia="Helvetica Neue" w:hAnsi="Helvetica Neue"/>
          <w:rtl w:val="0"/>
        </w:rPr>
        <w:t xml:space="preserve"> o llame al </w:t>
      </w:r>
      <w:r w:rsidDel="00000000" w:rsidR="00000000" w:rsidRPr="00000000">
        <w:rPr>
          <w:rFonts w:ascii="Helvetica Neue" w:cs="Helvetica Neue" w:eastAsia="Helvetica Neue" w:hAnsi="Helvetica Neue"/>
          <w:rtl w:val="0"/>
        </w:rPr>
        <w:t xml:space="preserve">con</w:t>
      </w:r>
      <w:r w:rsidDel="00000000" w:rsidR="00000000" w:rsidRPr="00000000">
        <w:rPr>
          <w:rFonts w:ascii="Helvetica Neue" w:cs="Helvetica Neue" w:eastAsia="Helvetica Neue" w:hAnsi="Helvetica Neue"/>
          <w:rtl w:val="0"/>
        </w:rPr>
        <w:t xml:space="preserve">cierge del hotel al (786) 276-4000.</w:t>
      </w: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after="0" w:before="0" w:line="308.571428571428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b w:val="1"/>
          <w:sz w:val="18"/>
          <w:szCs w:val="18"/>
          <w:rtl w:val="0"/>
        </w:rPr>
        <w:t xml:space="preserve">Acerca de </w:t>
      </w:r>
      <w:r w:rsidDel="00000000" w:rsidR="00000000" w:rsidRPr="00000000">
        <w:rPr>
          <w:rFonts w:ascii="Helvetica Neue" w:cs="Helvetica Neue" w:eastAsia="Helvetica Neue" w:hAnsi="Helvetica Neue"/>
          <w:b w:val="1"/>
          <w:i w:val="1"/>
          <w:sz w:val="18"/>
          <w:szCs w:val="18"/>
          <w:rtl w:val="0"/>
        </w:rPr>
        <w:t xml:space="preserve">Bal </w:t>
      </w:r>
      <w:r w:rsidDel="00000000" w:rsidR="00000000" w:rsidRPr="00000000">
        <w:rPr>
          <w:rFonts w:ascii="Helvetica Neue" w:cs="Helvetica Neue" w:eastAsia="Helvetica Neue" w:hAnsi="Helvetica Neue"/>
          <w:b w:val="1"/>
          <w:i w:val="1"/>
          <w:sz w:val="18"/>
          <w:szCs w:val="18"/>
          <w:rtl w:val="0"/>
        </w:rPr>
        <w:t xml:space="preserve">Harbour</w:t>
      </w:r>
      <w:r w:rsidDel="00000000" w:rsidR="00000000" w:rsidRPr="00000000">
        <w:rPr>
          <w:rFonts w:ascii="Helvetica Neue" w:cs="Helvetica Neue" w:eastAsia="Helvetica Neue" w:hAnsi="Helvetica Neue"/>
          <w:b w:val="1"/>
          <w:i w:val="1"/>
          <w:sz w:val="18"/>
          <w:szCs w:val="18"/>
          <w:rtl w:val="0"/>
        </w:rPr>
        <w:t xml:space="preserve"> Village</w:t>
      </w:r>
      <w:r w:rsidDel="00000000" w:rsidR="00000000" w:rsidRPr="00000000">
        <w:rPr>
          <w:rtl w:val="0"/>
        </w:rPr>
      </w:r>
    </w:p>
    <w:p w:rsidR="00000000" w:rsidDel="00000000" w:rsidP="00000000" w:rsidRDefault="00000000" w:rsidRPr="00000000" w14:paraId="00000015">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6">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Constituido en 1946, </w:t>
      </w:r>
      <w:r w:rsidDel="00000000" w:rsidR="00000000" w:rsidRPr="00000000">
        <w:rPr>
          <w:rFonts w:ascii="Helvetica Neue" w:cs="Helvetica Neue" w:eastAsia="Helvetica Neue" w:hAnsi="Helvetica Neue"/>
          <w:i w:val="1"/>
          <w:sz w:val="18"/>
          <w:szCs w:val="18"/>
          <w:rtl w:val="0"/>
        </w:rPr>
        <w:t xml:space="preserve">Bal Harbour Village</w:t>
      </w:r>
      <w:r w:rsidDel="00000000" w:rsidR="00000000" w:rsidRPr="00000000">
        <w:rPr>
          <w:rFonts w:ascii="Helvetica Neue" w:cs="Helvetica Neue" w:eastAsia="Helvetica Neue" w:hAnsi="Helvetica Neue"/>
          <w:sz w:val="18"/>
          <w:szCs w:val="18"/>
          <w:rtl w:val="0"/>
        </w:rPr>
        <w:t xml:space="preserve"> se ha convertido desde entonces, en un destino turístico imprescindible situado en el extremo norte de Miami Beach. </w:t>
      </w:r>
      <w:r w:rsidDel="00000000" w:rsidR="00000000" w:rsidRPr="00000000">
        <w:rPr>
          <w:rFonts w:ascii="Helvetica Neue" w:cs="Helvetica Neue" w:eastAsia="Helvetica Neue" w:hAnsi="Helvetica Neue"/>
          <w:i w:val="1"/>
          <w:sz w:val="18"/>
          <w:szCs w:val="18"/>
          <w:rtl w:val="0"/>
        </w:rPr>
        <w:t xml:space="preserve">Bal Harbour</w:t>
      </w:r>
      <w:r w:rsidDel="00000000" w:rsidR="00000000" w:rsidRPr="00000000">
        <w:rPr>
          <w:rFonts w:ascii="Helvetica Neue" w:cs="Helvetica Neue" w:eastAsia="Helvetica Neue" w:hAnsi="Helvetica Neue"/>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Helvetica Neue" w:cs="Helvetica Neue" w:eastAsia="Helvetica Neue" w:hAnsi="Helvetica Neue"/>
          <w:i w:val="1"/>
          <w:sz w:val="18"/>
          <w:szCs w:val="18"/>
          <w:rtl w:val="0"/>
        </w:rPr>
        <w:t xml:space="preserve">Bal Harbour Shops</w:t>
      </w:r>
      <w:r w:rsidDel="00000000" w:rsidR="00000000" w:rsidRPr="00000000">
        <w:rPr>
          <w:rFonts w:ascii="Helvetica Neue" w:cs="Helvetica Neue" w:eastAsia="Helvetica Neue" w:hAnsi="Helvetica Neue"/>
          <w:sz w:val="18"/>
          <w:szCs w:val="18"/>
          <w:rtl w:val="0"/>
        </w:rPr>
        <w:t xml:space="preserve">, presenta una </w:t>
      </w:r>
      <w:r w:rsidDel="00000000" w:rsidR="00000000" w:rsidRPr="00000000">
        <w:rPr>
          <w:rFonts w:ascii="Helvetica Neue" w:cs="Helvetica Neue" w:eastAsia="Helvetica Neue" w:hAnsi="Helvetica Neue"/>
          <w:sz w:val="18"/>
          <w:szCs w:val="18"/>
          <w:rtl w:val="0"/>
        </w:rPr>
        <w:t xml:space="preserve">curada</w:t>
      </w:r>
      <w:r w:rsidDel="00000000" w:rsidR="00000000" w:rsidRPr="00000000">
        <w:rPr>
          <w:rFonts w:ascii="Helvetica Neue" w:cs="Helvetica Neue" w:eastAsia="Helvetica Neue" w:hAnsi="Helvetica Neue"/>
          <w:sz w:val="18"/>
          <w:szCs w:val="18"/>
          <w:rtl w:val="0"/>
        </w:rPr>
        <w:t xml:space="preserve"> colección de reconocidas </w:t>
      </w:r>
      <w:r w:rsidDel="00000000" w:rsidR="00000000" w:rsidRPr="00000000">
        <w:rPr>
          <w:rFonts w:ascii="Helvetica Neue" w:cs="Helvetica Neue" w:eastAsia="Helvetica Neue" w:hAnsi="Helvetica Neue"/>
          <w:i w:val="1"/>
          <w:sz w:val="18"/>
          <w:szCs w:val="18"/>
          <w:rtl w:val="0"/>
        </w:rPr>
        <w:t xml:space="preserve">boutiques</w:t>
      </w:r>
      <w:r w:rsidDel="00000000" w:rsidR="00000000" w:rsidRPr="00000000">
        <w:rPr>
          <w:rFonts w:ascii="Helvetica Neue" w:cs="Helvetica Neue" w:eastAsia="Helvetica Neue" w:hAnsi="Helvetica Neue"/>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17">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18">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Bal Harbour Village </w:t>
      </w:r>
      <w:r w:rsidDel="00000000" w:rsidR="00000000" w:rsidRPr="00000000">
        <w:rPr>
          <w:rFonts w:ascii="Helvetica Neue" w:cs="Helvetica Neue" w:eastAsia="Helvetica Neue" w:hAnsi="Helvetica Neue"/>
          <w:sz w:val="18"/>
          <w:szCs w:val="18"/>
          <w:rtl w:val="0"/>
        </w:rPr>
        <w:t xml:space="preserve">es el hogar de algunos de los hoteles más codiciados de Miami por su cercanía con las playas de arena blanca, lujosos spas y excepcional f. Las opciones de hospedaje en esta exclusiva zona incluyen a los mundialmente reconocidos </w:t>
      </w:r>
      <w:r w:rsidDel="00000000" w:rsidR="00000000" w:rsidRPr="00000000">
        <w:rPr>
          <w:rFonts w:ascii="Helvetica Neue" w:cs="Helvetica Neue" w:eastAsia="Helvetica Neue" w:hAnsi="Helvetica Neue"/>
          <w:i w:val="1"/>
          <w:sz w:val="18"/>
          <w:szCs w:val="18"/>
          <w:rtl w:val="0"/>
        </w:rPr>
        <w:t xml:space="preserve">St. Regis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 Resort</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The Ritz-Carlton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Sea View Hotel</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Beach Haus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sz w:val="18"/>
          <w:szCs w:val="18"/>
          <w:rtl w:val="0"/>
        </w:rPr>
        <w:t xml:space="preserve">, un hotel </w:t>
      </w:r>
      <w:r w:rsidDel="00000000" w:rsidR="00000000" w:rsidRPr="00000000">
        <w:rPr>
          <w:rFonts w:ascii="Helvetica Neue" w:cs="Helvetica Neue" w:eastAsia="Helvetica Neue" w:hAnsi="Helvetica Neue"/>
          <w:i w:val="1"/>
          <w:sz w:val="18"/>
          <w:szCs w:val="18"/>
          <w:rtl w:val="0"/>
        </w:rPr>
        <w:t xml:space="preserve">boutique</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conocer más por favor visite </w:t>
      </w:r>
      <w:hyperlink r:id="rId8">
        <w:r w:rsidDel="00000000" w:rsidR="00000000" w:rsidRPr="00000000">
          <w:rPr>
            <w:rFonts w:ascii="Helvetica Neue" w:cs="Helvetica Neue" w:eastAsia="Helvetica Neue" w:hAnsi="Helvetica Neue"/>
            <w:color w:val="1155cc"/>
            <w:sz w:val="18"/>
            <w:szCs w:val="18"/>
            <w:u w:val="single"/>
            <w:rtl w:val="0"/>
          </w:rPr>
          <w:t xml:space="preserve">www.balharbourflorida.com</w:t>
        </w:r>
      </w:hyperlink>
      <w:r w:rsidDel="00000000" w:rsidR="00000000" w:rsidRPr="00000000">
        <w:rPr>
          <w:rFonts w:ascii="Helvetica Neue" w:cs="Helvetica Neue" w:eastAsia="Helvetica Neue" w:hAnsi="Helvetica Neue"/>
          <w:sz w:val="18"/>
          <w:szCs w:val="18"/>
          <w:rtl w:val="0"/>
        </w:rPr>
        <w:t xml:space="preserve"> o a través de </w:t>
      </w:r>
      <w:r w:rsidDel="00000000" w:rsidR="00000000" w:rsidRPr="00000000">
        <w:rPr>
          <w:rFonts w:ascii="Helvetica Neue" w:cs="Helvetica Neue" w:eastAsia="Helvetica Neue" w:hAnsi="Helvetica Neue"/>
          <w:i w:val="1"/>
          <w:sz w:val="18"/>
          <w:szCs w:val="18"/>
          <w:rtl w:val="0"/>
        </w:rPr>
        <w:t xml:space="preserve">Twitter</w:t>
      </w:r>
      <w:r w:rsidDel="00000000" w:rsidR="00000000" w:rsidRPr="00000000">
        <w:rPr>
          <w:rFonts w:ascii="Helvetica Neue" w:cs="Helvetica Neue" w:eastAsia="Helvetica Neue" w:hAnsi="Helvetica Neue"/>
          <w:sz w:val="18"/>
          <w:szCs w:val="18"/>
          <w:rtl w:val="0"/>
        </w:rPr>
        <w:t xml:space="preserve">: </w:t>
      </w:r>
      <w:hyperlink r:id="rId9">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Instagram</w:t>
      </w:r>
      <w:r w:rsidDel="00000000" w:rsidR="00000000" w:rsidRPr="00000000">
        <w:rPr>
          <w:rFonts w:ascii="Helvetica Neue" w:cs="Helvetica Neue" w:eastAsia="Helvetica Neue" w:hAnsi="Helvetica Neue"/>
          <w:sz w:val="18"/>
          <w:szCs w:val="18"/>
          <w:rtl w:val="0"/>
        </w:rPr>
        <w:t xml:space="preserve">: </w:t>
      </w:r>
      <w:hyperlink r:id="rId10">
        <w:r w:rsidDel="00000000" w:rsidR="00000000" w:rsidRPr="00000000">
          <w:rPr>
            <w:rFonts w:ascii="Helvetica Neue" w:cs="Helvetica Neue" w:eastAsia="Helvetica Neue" w:hAnsi="Helvetica Neue"/>
            <w:color w:val="1155cc"/>
            <w:sz w:val="18"/>
            <w:szCs w:val="18"/>
            <w:u w:val="single"/>
            <w:rtl w:val="0"/>
          </w:rPr>
          <w:t xml:space="preserve">@Balharbourflorida</w:t>
        </w:r>
      </w:hyperlink>
      <w:r w:rsidDel="00000000" w:rsidR="00000000" w:rsidRPr="00000000">
        <w:rPr>
          <w:rFonts w:ascii="Helvetica Neue" w:cs="Helvetica Neue" w:eastAsia="Helvetica Neue" w:hAnsi="Helvetica Neue"/>
          <w:i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y </w:t>
      </w:r>
      <w:r w:rsidDel="00000000" w:rsidR="00000000" w:rsidRPr="00000000">
        <w:rPr>
          <w:rFonts w:ascii="Helvetica Neue" w:cs="Helvetica Neue" w:eastAsia="Helvetica Neue" w:hAnsi="Helvetica Neue"/>
          <w:i w:val="1"/>
          <w:sz w:val="18"/>
          <w:szCs w:val="18"/>
          <w:rtl w:val="0"/>
        </w:rPr>
        <w:t xml:space="preserve">Facebook</w:t>
      </w:r>
      <w:r w:rsidDel="00000000" w:rsidR="00000000" w:rsidRPr="00000000">
        <w:rPr>
          <w:rFonts w:ascii="Helvetica Neue" w:cs="Helvetica Neue" w:eastAsia="Helvetica Neue" w:hAnsi="Helvetica Neue"/>
          <w:sz w:val="18"/>
          <w:szCs w:val="18"/>
          <w:rtl w:val="0"/>
        </w:rPr>
        <w:t xml:space="preserve">: </w:t>
      </w:r>
      <w:hyperlink r:id="rId11">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The Ritz-Carlton Hotel Company, LLC </w:t>
      </w:r>
    </w:p>
    <w:p w:rsidR="00000000" w:rsidDel="00000000" w:rsidP="00000000" w:rsidRDefault="00000000" w:rsidRPr="00000000" w14:paraId="0000001D">
      <w:pPr>
        <w:spacing w:after="0" w:before="0" w:line="308.5714285714286" w:lineRule="auto"/>
        <w:jc w:val="both"/>
        <w:rPr>
          <w:rFonts w:ascii="Helvetica Neue" w:cs="Helvetica Neue" w:eastAsia="Helvetica Neue" w:hAnsi="Helvetica Neue"/>
          <w:color w:val="4a86e8"/>
          <w:sz w:val="14"/>
          <w:szCs w:val="14"/>
        </w:rPr>
      </w:pPr>
      <w:r w:rsidDel="00000000" w:rsidR="00000000" w:rsidRPr="00000000">
        <w:rPr>
          <w:rFonts w:ascii="Helvetica Neue" w:cs="Helvetica Neue" w:eastAsia="Helvetica Neue" w:hAnsi="Helvetica Neue"/>
          <w:sz w:val="18"/>
          <w:szCs w:val="18"/>
          <w:rtl w:val="0"/>
        </w:rPr>
        <w:t xml:space="preserve">The Ritz-Carlton Hotel Company, L.L.C., de Chevy Chase, MD., parte de Marriott International, Inc., actualmente opera más de 100 hoteles y más de 45 propiedades residenciales en 30 países y territorios. Para obtener más información o hacer reservas, visite el sitio web de la compañía en </w:t>
      </w:r>
      <w:hyperlink r:id="rId12">
        <w:r w:rsidDel="00000000" w:rsidR="00000000" w:rsidRPr="00000000">
          <w:rPr>
            <w:rFonts w:ascii="Helvetica Neue" w:cs="Helvetica Neue" w:eastAsia="Helvetica Neue" w:hAnsi="Helvetica Neue"/>
            <w:color w:val="1155cc"/>
            <w:sz w:val="18"/>
            <w:szCs w:val="18"/>
            <w:u w:val="single"/>
            <w:rtl w:val="0"/>
          </w:rPr>
          <w:t xml:space="preserve">www.ritzcarlton.com</w:t>
        </w:r>
      </w:hyperlink>
      <w:r w:rsidDel="00000000" w:rsidR="00000000" w:rsidRPr="00000000">
        <w:rPr>
          <w:rFonts w:ascii="Helvetica Neue" w:cs="Helvetica Neue" w:eastAsia="Helvetica Neue" w:hAnsi="Helvetica Neue"/>
          <w:sz w:val="18"/>
          <w:szCs w:val="18"/>
          <w:rtl w:val="0"/>
        </w:rPr>
        <w:t xml:space="preserve">, para conocer las últimas actualizaciones de la compañía, visite </w:t>
      </w:r>
      <w:hyperlink r:id="rId13">
        <w:r w:rsidDel="00000000" w:rsidR="00000000" w:rsidRPr="00000000">
          <w:rPr>
            <w:rFonts w:ascii="Helvetica Neue" w:cs="Helvetica Neue" w:eastAsia="Helvetica Neue" w:hAnsi="Helvetica Neue"/>
            <w:color w:val="1155cc"/>
            <w:sz w:val="18"/>
            <w:szCs w:val="18"/>
            <w:u w:val="single"/>
            <w:rtl w:val="0"/>
          </w:rPr>
          <w:t xml:space="preserve">news.ritzcarlton.com</w:t>
        </w:r>
      </w:hyperlink>
      <w:r w:rsidDel="00000000" w:rsidR="00000000" w:rsidRPr="00000000">
        <w:rPr>
          <w:rFonts w:ascii="Helvetica Neue" w:cs="Helvetica Neue" w:eastAsia="Helvetica Neue" w:hAnsi="Helvetica Neue"/>
          <w:sz w:val="18"/>
          <w:szCs w:val="18"/>
          <w:rtl w:val="0"/>
        </w:rPr>
        <w:t xml:space="preserve"> y para unirse a la conversación en vivo, use #RCMemories y síganos en Facebook, Twitter e Instagram. . The Ritz-Carlton Hotel Company, L.L.C. es una subsidiaria de propiedad absoluta de Marriott International, Inc. (NASDAQ:MAR). The Ritz-Carlton se enorgullece de participar en Marriott Bonvoy, el nuevo nombre del programa de viajes de Marriott que reemplaza a Marriott Rewards®, The Ritz 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de forma gratuita o para obtener más información sobre el programa, visite MarriottBonvoy.marriott.com.</w:t>
      </w:r>
      <w:r w:rsidDel="00000000" w:rsidR="00000000" w:rsidRPr="00000000">
        <w:rPr>
          <w:rtl w:val="0"/>
        </w:rPr>
      </w:r>
    </w:p>
    <w:p w:rsidR="00000000" w:rsidDel="00000000" w:rsidP="00000000" w:rsidRDefault="00000000" w:rsidRPr="00000000" w14:paraId="0000001E">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Helvetica Neue" w:cs="Helvetica Neue" w:eastAsia="Helvetica Neue" w:hAnsi="Helvetica Neue"/>
          <w:b w:val="1"/>
          <w:highlight w:val="yellow"/>
        </w:rPr>
      </w:pPr>
      <w:r w:rsidDel="00000000" w:rsidR="00000000" w:rsidRPr="00000000">
        <w:rPr>
          <w:rFonts w:ascii="Helvetica Neue" w:cs="Helvetica Neue" w:eastAsia="Helvetica Neue" w:hAnsi="Helvetica Neue"/>
          <w:b w:val="1"/>
          <w:rtl w:val="0"/>
        </w:rPr>
        <w:t xml:space="preserve">CONTACTOS DE PRENSA:</w:t>
      </w:r>
      <w:r w:rsidDel="00000000" w:rsidR="00000000" w:rsidRPr="00000000">
        <w:rPr>
          <w:rtl w:val="0"/>
        </w:rPr>
      </w:r>
    </w:p>
    <w:p w:rsidR="00000000" w:rsidDel="00000000" w:rsidP="00000000" w:rsidRDefault="00000000" w:rsidRPr="00000000" w14:paraId="00000025">
      <w:pPr>
        <w:spacing w:line="276" w:lineRule="auto"/>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Mariana Espíritu | Sr. Account Executive</w:t>
      </w:r>
      <w:r w:rsidDel="00000000" w:rsidR="00000000" w:rsidRPr="00000000">
        <w:rPr>
          <w:rtl w:val="0"/>
        </w:rPr>
      </w:r>
    </w:p>
    <w:p w:rsidR="00000000" w:rsidDel="00000000" w:rsidP="00000000" w:rsidRDefault="00000000" w:rsidRPr="00000000" w14:paraId="00000027">
      <w:pPr>
        <w:spacing w:line="276" w:lineRule="auto"/>
        <w:jc w:val="both"/>
        <w:rPr>
          <w:rFonts w:ascii="Helvetica Neue" w:cs="Helvetica Neue" w:eastAsia="Helvetica Neue" w:hAnsi="Helvetica Neue"/>
          <w:sz w:val="20"/>
          <w:szCs w:val="20"/>
        </w:rPr>
      </w:pPr>
      <w:hyperlink r:id="rId14">
        <w:r w:rsidDel="00000000" w:rsidR="00000000" w:rsidRPr="00000000">
          <w:rPr>
            <w:rFonts w:ascii="Helvetica Neue" w:cs="Helvetica Neue" w:eastAsia="Helvetica Neue" w:hAnsi="Helvetica Neue"/>
            <w:color w:val="1155cc"/>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28">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Melissa Aladro | PR Manager</w:t>
      </w:r>
      <w:r w:rsidDel="00000000" w:rsidR="00000000" w:rsidRPr="00000000">
        <w:rPr>
          <w:rtl w:val="0"/>
        </w:rPr>
      </w:r>
    </w:p>
    <w:p w:rsidR="00000000" w:rsidDel="00000000" w:rsidP="00000000" w:rsidRDefault="00000000" w:rsidRPr="00000000" w14:paraId="0000002A">
      <w:pPr>
        <w:spacing w:line="276" w:lineRule="auto"/>
        <w:jc w:val="both"/>
        <w:rPr>
          <w:rFonts w:ascii="Helvetica Neue" w:cs="Helvetica Neue" w:eastAsia="Helvetica Neue" w:hAnsi="Helvetica Neue"/>
        </w:rPr>
      </w:pPr>
      <w:hyperlink r:id="rId15">
        <w:r w:rsidDel="00000000" w:rsidR="00000000" w:rsidRPr="00000000">
          <w:rPr>
            <w:rFonts w:ascii="Helvetica Neue" w:cs="Helvetica Neue" w:eastAsia="Helvetica Neue" w:hAnsi="Helvetica Neue"/>
            <w:color w:val="1155cc"/>
            <w:sz w:val="20"/>
            <w:szCs w:val="20"/>
            <w:u w:val="single"/>
            <w:rtl w:val="0"/>
          </w:rPr>
          <w:t xml:space="preserve">melissa.aladro@another.co</w:t>
        </w:r>
      </w:hyperlink>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1714500</wp:posOffset>
          </wp:positionH>
          <wp:positionV relativeFrom="paragraph">
            <wp:posOffset>-400049</wp:posOffset>
          </wp:positionV>
          <wp:extent cx="2509838" cy="831016"/>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8310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alHarbourFL/" TargetMode="External"/><Relationship Id="rId10" Type="http://schemas.openxmlformats.org/officeDocument/2006/relationships/hyperlink" Target="https://www.instagram.com/balharbourflorida/" TargetMode="External"/><Relationship Id="rId13" Type="http://schemas.openxmlformats.org/officeDocument/2006/relationships/hyperlink" Target="http://news.ritzcarlton.com/" TargetMode="External"/><Relationship Id="rId12" Type="http://schemas.openxmlformats.org/officeDocument/2006/relationships/hyperlink" Target="http://www.ritzcarlto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BalHarbourFL" TargetMode="External"/><Relationship Id="rId15" Type="http://schemas.openxmlformats.org/officeDocument/2006/relationships/hyperlink" Target="mailto:melissa.aladro@another.co" TargetMode="External"/><Relationship Id="rId14" Type="http://schemas.openxmlformats.org/officeDocument/2006/relationships/hyperlink" Target="mailto:mariana.espiritu@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krigler.com/es" TargetMode="External"/><Relationship Id="rId7" Type="http://schemas.openxmlformats.org/officeDocument/2006/relationships/hyperlink" Target="https://www.ritzcarlton.com/en/hotels/miami/south-beach" TargetMode="External"/><Relationship Id="rId8" Type="http://schemas.openxmlformats.org/officeDocument/2006/relationships/hyperlink" Target="http://www.balharbourflori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